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6604" w14:textId="639120B7" w:rsidR="00B84CBC" w:rsidRDefault="003C029E" w:rsidP="003C029E">
      <w:pPr>
        <w:jc w:val="center"/>
        <w:rPr>
          <w:b/>
          <w:bCs/>
          <w:sz w:val="28"/>
          <w:szCs w:val="28"/>
          <w:lang w:val="sr-Latn-RS"/>
        </w:rPr>
      </w:pPr>
      <w:r w:rsidRPr="003C029E">
        <w:rPr>
          <w:b/>
          <w:bCs/>
          <w:sz w:val="28"/>
          <w:szCs w:val="28"/>
          <w:lang w:val="sr-Latn-RS"/>
        </w:rPr>
        <w:t>TEME ZA SEMINARSKI RAD IZ PREDMETA TEHNOLOGIJE PRERADE OTPADA</w:t>
      </w:r>
    </w:p>
    <w:p w14:paraId="51A0FC46" w14:textId="27FAE392" w:rsidR="003C029E" w:rsidRDefault="003C029E" w:rsidP="003C029E">
      <w:pPr>
        <w:jc w:val="center"/>
        <w:rPr>
          <w:b/>
          <w:bCs/>
          <w:sz w:val="28"/>
          <w:szCs w:val="28"/>
          <w:lang w:val="sr-Latn-RS"/>
        </w:rPr>
      </w:pPr>
    </w:p>
    <w:p w14:paraId="03E840F4" w14:textId="77777777" w:rsidR="00947562" w:rsidRDefault="003C029E" w:rsidP="003C029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Tehnologije prerade </w:t>
      </w:r>
      <w:r w:rsidR="005D6BD0">
        <w:rPr>
          <w:sz w:val="24"/>
          <w:szCs w:val="24"/>
          <w:lang w:val="sr-Latn-RS"/>
        </w:rPr>
        <w:t>stakla</w:t>
      </w:r>
    </w:p>
    <w:p w14:paraId="1204CDBC" w14:textId="77777777" w:rsidR="00947562" w:rsidRDefault="00947562" w:rsidP="00947562">
      <w:pPr>
        <w:pStyle w:val="ListParagraph"/>
      </w:pPr>
      <w:hyperlink r:id="rId5" w:history="1">
        <w:r>
          <w:rPr>
            <w:rStyle w:val="Hyperlink"/>
          </w:rPr>
          <w:t>https://ec.europa.eu/jrc/en/publication/reference-reports/best-available-techniques-bat-reference-documentformanufacture-glassindustrial-emissions-directive</w:t>
        </w:r>
      </w:hyperlink>
    </w:p>
    <w:p w14:paraId="1C47443B" w14:textId="77777777" w:rsidR="00947562" w:rsidRDefault="00947562" w:rsidP="0094756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Tehnologije prerade u industriji cementa</w:t>
      </w:r>
    </w:p>
    <w:p w14:paraId="5EF91F38" w14:textId="413604FB" w:rsidR="003C029E" w:rsidRDefault="003C029E" w:rsidP="00947562">
      <w:pPr>
        <w:pStyle w:val="ListParagraph"/>
      </w:pPr>
      <w:r w:rsidRPr="00947562">
        <w:rPr>
          <w:sz w:val="24"/>
          <w:szCs w:val="24"/>
          <w:lang w:val="sr-Latn-RS"/>
        </w:rPr>
        <w:t xml:space="preserve"> </w:t>
      </w:r>
      <w:hyperlink r:id="rId6" w:history="1">
        <w:r w:rsidR="00947562">
          <w:rPr>
            <w:rStyle w:val="Hyperlink"/>
          </w:rPr>
          <w:t>https://ec.europa.eu/jrc/en/publication/reference-reports/best-available-techniques-bat-reference-document-production-cement-lime-and-magnesium-oxide</w:t>
        </w:r>
      </w:hyperlink>
    </w:p>
    <w:p w14:paraId="5069F67C" w14:textId="4B7C595F" w:rsidR="00947562" w:rsidRDefault="00947562" w:rsidP="0094756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Tehnologije prerade celuloze, papira i kartona</w:t>
      </w:r>
    </w:p>
    <w:p w14:paraId="70E830B7" w14:textId="79ABD079" w:rsidR="00947562" w:rsidRDefault="00947562" w:rsidP="00947562">
      <w:pPr>
        <w:pStyle w:val="ListParagraph"/>
        <w:rPr>
          <w:sz w:val="24"/>
          <w:szCs w:val="24"/>
          <w:lang w:val="sr-Latn-RS"/>
        </w:rPr>
      </w:pPr>
      <w:r w:rsidRPr="00947562">
        <w:rPr>
          <w:sz w:val="24"/>
          <w:szCs w:val="24"/>
        </w:rPr>
        <w:fldChar w:fldCharType="begin"/>
      </w:r>
      <w:r w:rsidRPr="00947562">
        <w:rPr>
          <w:sz w:val="24"/>
          <w:szCs w:val="24"/>
        </w:rPr>
        <w:instrText xml:space="preserve"> HYPERLINK "https://ec.europa.eu/jrc/en/publication/eur-scientific-and-technical-research-reports/best-available-techniques-bat-reference-document-production-pulp-paper-and-board-industrial" </w:instrText>
      </w:r>
      <w:r w:rsidRPr="00947562">
        <w:rPr>
          <w:sz w:val="24"/>
          <w:szCs w:val="24"/>
        </w:rPr>
        <w:fldChar w:fldCharType="separate"/>
      </w:r>
      <w:r w:rsidRPr="00947562">
        <w:rPr>
          <w:rStyle w:val="Hyperlink"/>
          <w:sz w:val="24"/>
          <w:szCs w:val="24"/>
        </w:rPr>
        <w:t>https://ec.europa.eu/jrc/en/publication/eur-scientific-and-technical-research-reports/best-available-techniques-bat-reference-document-production-pulp-paper-and-board-industrial</w:t>
      </w:r>
      <w:r w:rsidRPr="00947562">
        <w:rPr>
          <w:sz w:val="24"/>
          <w:szCs w:val="24"/>
          <w:lang w:val="sr-Latn-RS"/>
        </w:rPr>
        <w:fldChar w:fldCharType="end"/>
      </w:r>
    </w:p>
    <w:p w14:paraId="4F69B5FB" w14:textId="5E9D0630" w:rsidR="00947562" w:rsidRDefault="00947562" w:rsidP="0094756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Tehnologije prerade gvožđa i čelija</w:t>
      </w:r>
    </w:p>
    <w:p w14:paraId="4903512E" w14:textId="6C9D2C11" w:rsidR="00947562" w:rsidRDefault="00947562" w:rsidP="00947562">
      <w:pPr>
        <w:pStyle w:val="ListParagraph"/>
      </w:pPr>
      <w:r>
        <w:fldChar w:fldCharType="begin"/>
      </w:r>
      <w:r>
        <w:instrText xml:space="preserve"> HYPERLINK "https://ec.europa.eu/jrc/en/publication/reference-reports/best-available-techniques-bat-reference-documentforiron-and-steel-productionindustrial-emissions" </w:instrText>
      </w:r>
      <w:r>
        <w:fldChar w:fldCharType="separate"/>
      </w:r>
      <w:r>
        <w:rPr>
          <w:rStyle w:val="Hyperlink"/>
        </w:rPr>
        <w:t>https://ec.europa.eu/jrc/en/publication/reference-reports/best-available-techniques-bat-reference-documentforiron-and-steel-productionindustrial-emissions</w:t>
      </w:r>
      <w:r>
        <w:fldChar w:fldCharType="end"/>
      </w:r>
    </w:p>
    <w:p w14:paraId="64B06862" w14:textId="03DCBD66" w:rsidR="00947562" w:rsidRDefault="00947562" w:rsidP="0094756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Tehnologije </w:t>
      </w:r>
      <w:r w:rsidR="00615AEA">
        <w:rPr>
          <w:sz w:val="24"/>
          <w:szCs w:val="24"/>
          <w:lang w:val="sr-Latn-RS"/>
        </w:rPr>
        <w:t xml:space="preserve">za </w:t>
      </w:r>
      <w:r>
        <w:rPr>
          <w:sz w:val="24"/>
          <w:szCs w:val="24"/>
          <w:lang w:val="sr-Latn-RS"/>
        </w:rPr>
        <w:t>spaljivanje</w:t>
      </w:r>
      <w:r w:rsidR="00615AEA">
        <w:rPr>
          <w:sz w:val="24"/>
          <w:szCs w:val="24"/>
          <w:lang w:val="sr-Latn-RS"/>
        </w:rPr>
        <w:t xml:space="preserve"> otpada ( inseneracija )</w:t>
      </w:r>
    </w:p>
    <w:p w14:paraId="10EB5138" w14:textId="465AAD2C" w:rsidR="00947562" w:rsidRDefault="00947562" w:rsidP="00947562">
      <w:pPr>
        <w:pStyle w:val="ListParagraph"/>
      </w:pPr>
      <w:hyperlink r:id="rId7" w:history="1">
        <w:r>
          <w:rPr>
            <w:rStyle w:val="Hyperlink"/>
          </w:rPr>
          <w:t>https://ec.europa.eu/jrc/en/publication/eur-scientific-and-technical-research-reports/best-available-techniques-bat-reference-document-waste-incineration-industrial-emissions</w:t>
        </w:r>
      </w:hyperlink>
    </w:p>
    <w:p w14:paraId="1FB256E4" w14:textId="7A94AE45" w:rsidR="00615AEA" w:rsidRDefault="00615AEA" w:rsidP="00615AE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Tehnologije upravljanja otpadnim vodama i otpadnim gasom u hemijskoj industriji</w:t>
      </w:r>
    </w:p>
    <w:p w14:paraId="34EE89F9" w14:textId="40DBB391" w:rsidR="00615AEA" w:rsidRDefault="00615AEA" w:rsidP="00615AEA">
      <w:pPr>
        <w:pStyle w:val="ListParagraph"/>
      </w:pPr>
      <w:r>
        <w:fldChar w:fldCharType="begin"/>
      </w:r>
      <w:r>
        <w:instrText xml:space="preserve"> HYPERLINK "https://ec.europa.eu/jrc/en/publication/eur-scientific-and-technical-research-reports/best-available-techniques-bat-reference-document-common-waste-water-and-waste-gas" </w:instrText>
      </w:r>
      <w:r>
        <w:fldChar w:fldCharType="separate"/>
      </w:r>
      <w:r>
        <w:rPr>
          <w:rStyle w:val="Hyperlink"/>
        </w:rPr>
        <w:t>https://ec.europa.eu/jrc/en/publication/eur-scientific-and-technical-research-reports/best-available-techniques-bat-reference-document-common-waste-water-and-waste-gas</w:t>
      </w:r>
      <w:r>
        <w:fldChar w:fldCharType="end"/>
      </w:r>
    </w:p>
    <w:p w14:paraId="4784A45B" w14:textId="3A21B86A" w:rsidR="00615AEA" w:rsidRDefault="00615AEA" w:rsidP="00615AE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Najbolje moguće dostupne tehnike za obradu otpada</w:t>
      </w:r>
    </w:p>
    <w:p w14:paraId="3AAC818A" w14:textId="024E7B64" w:rsidR="00615AEA" w:rsidRDefault="00615AEA" w:rsidP="00615AEA">
      <w:pPr>
        <w:pStyle w:val="ListParagraph"/>
      </w:pPr>
      <w:r>
        <w:fldChar w:fldCharType="begin"/>
      </w:r>
      <w:r>
        <w:instrText xml:space="preserve"> HYPERLINK "https://ec.europa.eu/jrc/en/publication/eur-scientific-and-technical-research-reports/best-available-techniques-bat-reference-document-waste-treatment-industrial-emissions" </w:instrText>
      </w:r>
      <w:r>
        <w:fldChar w:fldCharType="separate"/>
      </w:r>
      <w:r>
        <w:rPr>
          <w:rStyle w:val="Hyperlink"/>
        </w:rPr>
        <w:t>https://ec.europa.eu/jrc/en/publication/eur-scientific-and-technical-research-reports/best-available-techniques-bat-reference-document-waste-treatment-industrial-emissions</w:t>
      </w:r>
      <w:r>
        <w:fldChar w:fldCharType="end"/>
      </w:r>
    </w:p>
    <w:p w14:paraId="17E058AA" w14:textId="717FEA81" w:rsidR="00CF6C93" w:rsidRDefault="00CF6C93" w:rsidP="00CF6C93">
      <w:pPr>
        <w:pStyle w:val="ListParagraph"/>
        <w:numPr>
          <w:ilvl w:val="0"/>
          <w:numId w:val="1"/>
        </w:numPr>
      </w:pPr>
      <w:proofErr w:type="spellStart"/>
      <w:r>
        <w:t>Tehnoloije</w:t>
      </w:r>
      <w:proofErr w:type="spellEnd"/>
      <w:r>
        <w:t xml:space="preserve"> u </w:t>
      </w:r>
      <w:proofErr w:type="spellStart"/>
      <w:r>
        <w:t>preradi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I </w:t>
      </w:r>
      <w:proofErr w:type="spellStart"/>
      <w:r>
        <w:t>pića</w:t>
      </w:r>
      <w:proofErr w:type="spellEnd"/>
    </w:p>
    <w:p w14:paraId="6516557E" w14:textId="53545E2F" w:rsidR="00CF6C93" w:rsidRDefault="00CF6C93" w:rsidP="00CF6C93">
      <w:pPr>
        <w:pStyle w:val="ListParagraph"/>
      </w:pPr>
      <w:hyperlink r:id="rId8" w:history="1">
        <w:r>
          <w:rPr>
            <w:rStyle w:val="Hyperlink"/>
          </w:rPr>
          <w:t>https://ec.europa.eu/jrc/en/publication/eur-scientific-and-technical-research-reports/best-available-techniques-bat-reference-document-food-drink-and-milk-industries-industrial</w:t>
        </w:r>
      </w:hyperlink>
    </w:p>
    <w:p w14:paraId="06BB048A" w14:textId="77777777" w:rsidR="005A3668" w:rsidRPr="005A3668" w:rsidRDefault="00CF6C93" w:rsidP="00CF6C93">
      <w:pPr>
        <w:pStyle w:val="ListParagraph"/>
        <w:numPr>
          <w:ilvl w:val="0"/>
          <w:numId w:val="1"/>
        </w:numPr>
      </w:pPr>
      <w:proofErr w:type="spellStart"/>
      <w:r>
        <w:t>Tehnologije</w:t>
      </w:r>
      <w:proofErr w:type="spellEnd"/>
      <w:r>
        <w:t xml:space="preserve"> </w:t>
      </w:r>
      <w:proofErr w:type="spellStart"/>
      <w:r>
        <w:t>prerade</w:t>
      </w:r>
      <w:proofErr w:type="spellEnd"/>
      <w:r>
        <w:t xml:space="preserve"> </w:t>
      </w:r>
      <w:proofErr w:type="spellStart"/>
      <w:r w:rsidR="005A3668">
        <w:t>drveta</w:t>
      </w:r>
      <w:proofErr w:type="spellEnd"/>
      <w:r w:rsidR="005A3668">
        <w:t xml:space="preserve"> </w:t>
      </w:r>
      <w:r w:rsidR="005A3668">
        <w:rPr>
          <w:lang w:val="sr-Latn-RS"/>
        </w:rPr>
        <w:t>i ostataka od drveta</w:t>
      </w:r>
    </w:p>
    <w:p w14:paraId="64DA94F6" w14:textId="77777777" w:rsidR="005A3668" w:rsidRDefault="005A3668" w:rsidP="005A3668">
      <w:pPr>
        <w:pStyle w:val="ListParagraph"/>
      </w:pPr>
      <w:hyperlink r:id="rId9" w:history="1">
        <w:r>
          <w:rPr>
            <w:rStyle w:val="Hyperlink"/>
          </w:rPr>
          <w:t>https://ec.europa.eu/jrc/en/publication/eur-scientific-and-technical-research-reports/best-available-techniques-bat-reference-document-production-wood-based-panels-industrial</w:t>
        </w:r>
      </w:hyperlink>
    </w:p>
    <w:p w14:paraId="2C8441D1" w14:textId="50955081" w:rsidR="005A3668" w:rsidRDefault="00BC5F68" w:rsidP="005A3668">
      <w:pPr>
        <w:pStyle w:val="ListParagraph"/>
        <w:numPr>
          <w:ilvl w:val="0"/>
          <w:numId w:val="1"/>
        </w:numPr>
      </w:pPr>
      <w:proofErr w:type="spellStart"/>
      <w:r>
        <w:t>Tehnologija</w:t>
      </w:r>
      <w:proofErr w:type="spellEnd"/>
      <w:r>
        <w:t xml:space="preserve"> </w:t>
      </w:r>
      <w:proofErr w:type="spellStart"/>
      <w:r>
        <w:t>prerade</w:t>
      </w:r>
      <w:proofErr w:type="spellEnd"/>
      <w:r>
        <w:t xml:space="preserve"> </w:t>
      </w:r>
      <w:proofErr w:type="spellStart"/>
      <w:r>
        <w:t>mineralnih</w:t>
      </w:r>
      <w:proofErr w:type="spellEnd"/>
      <w:r>
        <w:t xml:space="preserve"> ulja</w:t>
      </w:r>
      <w:bookmarkStart w:id="0" w:name="_GoBack"/>
      <w:bookmarkEnd w:id="0"/>
    </w:p>
    <w:p w14:paraId="66AE0CB6" w14:textId="42604F9B" w:rsidR="00CF6C93" w:rsidRDefault="00CF6C93" w:rsidP="005A3668">
      <w:pPr>
        <w:pStyle w:val="ListParagraph"/>
      </w:pPr>
      <w:r>
        <w:t xml:space="preserve"> </w:t>
      </w:r>
      <w:hyperlink r:id="rId10" w:history="1">
        <w:r w:rsidR="00BC5F68">
          <w:rPr>
            <w:rStyle w:val="Hyperlink"/>
          </w:rPr>
          <w:t>https://ec.europa.eu/jrc/en/publication/eur-scientific-and-technical-research-reports/best-available-techniques-bat-reference-document-refining-mineral-oil-and-gas-industrial</w:t>
        </w:r>
      </w:hyperlink>
    </w:p>
    <w:p w14:paraId="450359B1" w14:textId="77777777" w:rsidR="005A3668" w:rsidRDefault="005A3668" w:rsidP="005A3668">
      <w:pPr>
        <w:pStyle w:val="ListParagraph"/>
      </w:pPr>
    </w:p>
    <w:p w14:paraId="4EF03874" w14:textId="77777777" w:rsidR="00CF6C93" w:rsidRDefault="00CF6C93" w:rsidP="00CF6C93">
      <w:pPr>
        <w:pStyle w:val="ListParagraph"/>
      </w:pPr>
    </w:p>
    <w:p w14:paraId="58D461BC" w14:textId="77777777" w:rsidR="00615AEA" w:rsidRPr="00615AEA" w:rsidRDefault="00615AEA" w:rsidP="00615AEA">
      <w:pPr>
        <w:rPr>
          <w:sz w:val="24"/>
          <w:szCs w:val="24"/>
          <w:lang w:val="sr-Latn-RS"/>
        </w:rPr>
      </w:pPr>
    </w:p>
    <w:p w14:paraId="5AF7F32E" w14:textId="77777777" w:rsidR="00947562" w:rsidRPr="00947562" w:rsidRDefault="00947562" w:rsidP="00947562">
      <w:pPr>
        <w:pStyle w:val="ListParagraph"/>
        <w:rPr>
          <w:sz w:val="24"/>
          <w:szCs w:val="24"/>
          <w:lang w:val="sr-Latn-RS"/>
        </w:rPr>
      </w:pPr>
    </w:p>
    <w:sectPr w:rsidR="00947562" w:rsidRPr="0094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26176"/>
    <w:multiLevelType w:val="hybridMultilevel"/>
    <w:tmpl w:val="B13C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E"/>
    <w:rsid w:val="003C029E"/>
    <w:rsid w:val="005A3668"/>
    <w:rsid w:val="005D6BD0"/>
    <w:rsid w:val="00615AEA"/>
    <w:rsid w:val="00947562"/>
    <w:rsid w:val="00B84CBC"/>
    <w:rsid w:val="00BB29FC"/>
    <w:rsid w:val="00BC5F68"/>
    <w:rsid w:val="00C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B421"/>
  <w15:chartTrackingRefBased/>
  <w15:docId w15:val="{78162537-8A05-4317-B187-1F763B4D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5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jrc/en/publication/eur-scientific-and-technical-research-reports/best-available-techniques-bat-reference-document-food-drink-and-milk-industries-industr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jrc/en/publication/eur-scientific-and-technical-research-reports/best-available-techniques-bat-reference-document-waste-incineration-industrial-e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jrc/en/publication/reference-reports/best-available-techniques-bat-reference-document-production-cement-lime-and-magnesium-oxi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.europa.eu/jrc/en/publication/reference-reports/best-available-techniques-bat-reference-documentformanufacture-glassindustrial-emissions-directive" TargetMode="External"/><Relationship Id="rId10" Type="http://schemas.openxmlformats.org/officeDocument/2006/relationships/hyperlink" Target="https://ec.europa.eu/jrc/en/publication/eur-scientific-and-technical-research-reports/best-available-techniques-bat-reference-document-refining-mineral-oil-and-gas-indust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jrc/en/publication/eur-scientific-and-technical-research-reports/best-available-techniques-bat-reference-document-production-wood-based-panels-indust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2020-03-30T09:39:00Z</dcterms:created>
  <dcterms:modified xsi:type="dcterms:W3CDTF">2020-03-30T11:31:00Z</dcterms:modified>
</cp:coreProperties>
</file>